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57" w:rsidRPr="007B0157" w:rsidRDefault="007B0157" w:rsidP="007B0157">
      <w:pPr>
        <w:keepNext/>
        <w:spacing w:after="120" w:line="240" w:lineRule="auto"/>
        <w:jc w:val="center"/>
        <w:outlineLvl w:val="0"/>
        <w:rPr>
          <w:rFonts w:ascii="Arial" w:hAnsi="Arial" w:cs="Arial"/>
          <w:b/>
          <w:bCs/>
          <w:kern w:val="32"/>
          <w:sz w:val="44"/>
          <w:szCs w:val="24"/>
        </w:rPr>
      </w:pPr>
      <w:r w:rsidRPr="007B0157">
        <w:rPr>
          <w:rFonts w:ascii="Arial" w:hAnsi="Arial" w:cs="Arial"/>
          <w:b/>
          <w:bCs/>
          <w:kern w:val="32"/>
          <w:sz w:val="44"/>
          <w:szCs w:val="24"/>
        </w:rPr>
        <w:t>Essa pure è vergine, che custodisce integra e pura la fede data allo sposo</w:t>
      </w:r>
    </w:p>
    <w:p w:rsidR="0043573C" w:rsidRDefault="0043573C" w:rsidP="007B0157">
      <w:pPr>
        <w:spacing w:after="120" w:line="240" w:lineRule="auto"/>
        <w:jc w:val="both"/>
        <w:rPr>
          <w:rFonts w:ascii="Arial" w:hAnsi="Arial" w:cs="Arial"/>
          <w:sz w:val="24"/>
          <w:szCs w:val="24"/>
        </w:rPr>
      </w:pPr>
    </w:p>
    <w:p w:rsidR="0043573C" w:rsidRDefault="007B0157" w:rsidP="007B0157">
      <w:pPr>
        <w:spacing w:after="120" w:line="240" w:lineRule="auto"/>
        <w:jc w:val="both"/>
        <w:rPr>
          <w:rFonts w:ascii="Arial" w:hAnsi="Arial" w:cs="Arial"/>
          <w:sz w:val="24"/>
          <w:szCs w:val="24"/>
        </w:rPr>
      </w:pPr>
      <w:r w:rsidRPr="007B0157">
        <w:rPr>
          <w:rFonts w:ascii="Arial" w:hAnsi="Arial" w:cs="Arial"/>
          <w:sz w:val="24"/>
          <w:szCs w:val="24"/>
        </w:rPr>
        <w:t xml:space="preserve">Dire che la Chiesa, sul modello della Madre di Dio, è vergine come la Madre di Dio è vergine, significa una cosa sola: liberare il cuore, la mente, lo spirito, l’anima, il corpo da ogni prostituzione spirituale e anche dalle conseguenti immoralità e idolatrie nelle quali ogni prostituzione spirituale conduce. Significa conservare purissimi corpo, spirito, anima, volontà, desideri, mozione e aspirazione sempre e solo nel cuore di Cristo e nella purissima verità dello Spirito Santo. Per ogni prostituzione di pensiero che il cristiano commette, non è più vergine per il suo Dio e Padre, per il suo Cristo e Signore, per il suo Santo Spirito e creatore perenne in noi della verità di Cristo Gesù. Oggi non possiamo affermare che il cristiano sia vergine per il suo Signore e Dio. Non lo è perché non è più nella verità della Beata Trinità, in questo mistero che rivela chi è il nostro Dio, uno nella natura e trino nelle persone divine. Non lo è perché sta calpestando Cristo Gesù nel suo mistero eterno e anche mistero di creazione, redenzione, giustificazione, santificazione. Non lo è perché lo Spirito Santo non è più in lui il Creatore di Cristo e della sua verità. Non lo è perché neanche la Chiesa è per lui la Luce delle genti, il canale attraverso cui Cristo Gesù fa sgorgare la sua verità, la sua grazia, la sua luce, la sua vita eterna per il salvezza di ogni uomo. Non lo è perché ha ridotto il Vangelo a pensiero della terra, facendone una favola o un misero genere letterario. Non lo è perché anche il culto da lui sta per essere ridotto ad una sterile ritualità. </w:t>
      </w:r>
    </w:p>
    <w:p w:rsidR="007B0157" w:rsidRPr="007B0157" w:rsidRDefault="007B0157" w:rsidP="007B0157">
      <w:pPr>
        <w:spacing w:after="120" w:line="240" w:lineRule="auto"/>
        <w:jc w:val="both"/>
        <w:rPr>
          <w:rFonts w:ascii="Arial" w:hAnsi="Arial" w:cs="Arial"/>
          <w:sz w:val="24"/>
          <w:szCs w:val="24"/>
        </w:rPr>
      </w:pPr>
      <w:bookmarkStart w:id="0" w:name="_GoBack"/>
      <w:bookmarkEnd w:id="0"/>
      <w:r w:rsidRPr="007B0157">
        <w:rPr>
          <w:rFonts w:ascii="Arial" w:hAnsi="Arial" w:cs="Arial"/>
          <w:sz w:val="24"/>
          <w:szCs w:val="24"/>
        </w:rPr>
        <w:t xml:space="preserve">Se il cristiano non è più vergine per il suo Signore e Cristo, non è più vergine neanche nei riguardi del mondo quando con la sua vita è chiamato a manifestare la bellezza della sua fede e la gloria di Cristo che Gesù che sempre deve illuminare il suo volto. Il cristiano è vergine quando tutta la verità di Cristo, la verità del Padre, la verità dello Spirito Santo, la verità del Vangelo, la verità della Chiesa, la verità dell’universo brilla sul suo volto ed è proclamata con la sua Parola. Se anche una scintilla di verità viene sostituita con le tenebre, il cristiano non è più vergine, sta iniziando il cammino della sua grande prostituzione spirituale. Poiché oggi non una fiammella, ma quasi tutto il grande rogo della verità rivelata stiamo spegnendo con l’acqua del pensiero del mondo, allora è veramente difficile affermare che il cristiano è vergine per il suo Signore e Dio. Ma se non è vergine, se è contaminato dal pensiero del mondo, non è più strumento di salvezza. Non lavora per la sua salvezza. Non lavora per la salvezza dei suoi fratelli. Con il pensiero del mondo si lavora per la perdizione e per le tenebre, mai si lavora per la redenzione e per la luce. </w:t>
      </w:r>
    </w:p>
    <w:p w:rsidR="007B0157" w:rsidRPr="007B0157" w:rsidRDefault="007B0157" w:rsidP="007B0157">
      <w:pPr>
        <w:spacing w:after="120" w:line="240" w:lineRule="auto"/>
        <w:jc w:val="both"/>
        <w:rPr>
          <w:rFonts w:ascii="Arial" w:hAnsi="Arial" w:cs="Arial"/>
          <w:sz w:val="24"/>
          <w:szCs w:val="24"/>
        </w:rPr>
      </w:pPr>
      <w:r w:rsidRPr="007B0157">
        <w:rPr>
          <w:rFonts w:ascii="Arial" w:hAnsi="Arial" w:cs="Arial"/>
          <w:sz w:val="24"/>
          <w:szCs w:val="24"/>
        </w:rPr>
        <w:t>Ecco in quale grande prostituzione spirituale può precipitare il cristiano, passando poi inevitabilmente alla grande idolatria e grandissima immoralità. Ecco cosa rivela Ezechiele:</w:t>
      </w:r>
    </w:p>
    <w:p w:rsidR="007B0157" w:rsidRPr="007B0157" w:rsidRDefault="007B0157" w:rsidP="007B0157">
      <w:pPr>
        <w:spacing w:after="120" w:line="240" w:lineRule="auto"/>
        <w:jc w:val="both"/>
        <w:rPr>
          <w:rFonts w:ascii="Arial" w:hAnsi="Arial" w:cs="Arial"/>
          <w:i/>
          <w:sz w:val="24"/>
          <w:szCs w:val="24"/>
        </w:rPr>
      </w:pPr>
      <w:r w:rsidRPr="007B0157">
        <w:rPr>
          <w:rFonts w:ascii="Arial" w:hAnsi="Arial" w:cs="Arial"/>
          <w:i/>
          <w:sz w:val="24"/>
          <w:szCs w:val="24"/>
        </w:rPr>
        <w:t xml:space="preserve">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w:t>
      </w:r>
      <w:r w:rsidRPr="007B0157">
        <w:rPr>
          <w:rFonts w:ascii="Arial" w:hAnsi="Arial" w:cs="Arial"/>
          <w:i/>
          <w:sz w:val="24"/>
          <w:szCs w:val="24"/>
        </w:rPr>
        <w:lastRenderedPageBreak/>
        <w:t>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rsidR="007B0157" w:rsidRPr="007B0157" w:rsidRDefault="007B0157" w:rsidP="007B0157">
      <w:pPr>
        <w:spacing w:after="120" w:line="240" w:lineRule="auto"/>
        <w:jc w:val="both"/>
        <w:rPr>
          <w:rFonts w:ascii="Arial" w:hAnsi="Arial" w:cs="Arial"/>
          <w:i/>
          <w:sz w:val="24"/>
          <w:szCs w:val="24"/>
        </w:rPr>
      </w:pPr>
      <w:r w:rsidRPr="007B0157">
        <w:rPr>
          <w:rFonts w:ascii="Arial" w:hAnsi="Arial" w:cs="Arial"/>
          <w:i/>
          <w:sz w:val="24"/>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rsidR="007B0157" w:rsidRPr="007B0157" w:rsidRDefault="007B0157" w:rsidP="007B0157">
      <w:pPr>
        <w:spacing w:after="120" w:line="240" w:lineRule="auto"/>
        <w:jc w:val="both"/>
        <w:rPr>
          <w:rFonts w:ascii="Arial" w:hAnsi="Arial" w:cs="Arial"/>
          <w:i/>
          <w:sz w:val="24"/>
          <w:szCs w:val="24"/>
        </w:rPr>
      </w:pPr>
      <w:r w:rsidRPr="007B0157">
        <w:rPr>
          <w:rFonts w:ascii="Arial" w:hAnsi="Arial" w:cs="Arial"/>
          <w:i/>
          <w:sz w:val="24"/>
          <w:szCs w:val="24"/>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7B0157" w:rsidRPr="007B0157" w:rsidRDefault="007B0157" w:rsidP="007B0157">
      <w:pPr>
        <w:spacing w:after="120" w:line="240" w:lineRule="auto"/>
        <w:jc w:val="both"/>
        <w:rPr>
          <w:rFonts w:ascii="Arial" w:hAnsi="Arial" w:cs="Arial"/>
          <w:i/>
          <w:sz w:val="24"/>
          <w:szCs w:val="24"/>
        </w:rPr>
      </w:pPr>
      <w:r w:rsidRPr="007B0157">
        <w:rPr>
          <w:rFonts w:ascii="Arial" w:hAnsi="Arial" w:cs="Arial"/>
          <w:i/>
          <w:sz w:val="24"/>
          <w:szCs w:val="24"/>
        </w:rPr>
        <w:t>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rsidR="007B0157" w:rsidRPr="007B0157" w:rsidRDefault="007B0157" w:rsidP="007B0157">
      <w:pPr>
        <w:spacing w:after="120" w:line="240" w:lineRule="auto"/>
        <w:jc w:val="both"/>
        <w:rPr>
          <w:rFonts w:ascii="Arial" w:hAnsi="Arial" w:cs="Arial"/>
          <w:i/>
          <w:sz w:val="24"/>
          <w:szCs w:val="24"/>
        </w:rPr>
      </w:pPr>
      <w:r w:rsidRPr="007B0157">
        <w:rPr>
          <w:rFonts w:ascii="Arial" w:hAnsi="Arial" w:cs="Arial"/>
          <w:i/>
          <w:sz w:val="24"/>
          <w:szCs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rsidR="007B0157" w:rsidRPr="007B0157" w:rsidRDefault="007B0157" w:rsidP="007B0157">
      <w:pPr>
        <w:spacing w:after="120" w:line="240" w:lineRule="auto"/>
        <w:jc w:val="both"/>
        <w:rPr>
          <w:rFonts w:ascii="Arial" w:hAnsi="Arial" w:cs="Arial"/>
          <w:i/>
          <w:sz w:val="24"/>
          <w:szCs w:val="24"/>
        </w:rPr>
      </w:pPr>
      <w:r w:rsidRPr="007B0157">
        <w:rPr>
          <w:rFonts w:ascii="Arial" w:hAnsi="Arial" w:cs="Arial"/>
          <w:i/>
          <w:sz w:val="24"/>
          <w:szCs w:val="24"/>
        </w:rPr>
        <w:lastRenderedPageBreak/>
        <w:t>Perciò, o prostituta, ascolta la parola del Signore. Così dice il Signore Dio: Per le tue ricchezze sperperate, per la tua nudità scoperta nelle tue prostituzioni con i tuoi amanti e con tutti i tuoi idoli abominevoli, per il sangue dei tuoi figli che hai offerto a loro, 37 ecco, io radunerò da ogni parte tutti i tuoi amanti con i quali sei stata compiacente, coloro che hai amato insieme con coloro che hai odiato; li radunerò contro di te e ti metterò completamente nuda davanti a loro perché essi ti vedano tutta.</w:t>
      </w:r>
    </w:p>
    <w:p w:rsidR="007B0157" w:rsidRPr="007B0157" w:rsidRDefault="007B0157" w:rsidP="007B0157">
      <w:pPr>
        <w:spacing w:after="120" w:line="240" w:lineRule="auto"/>
        <w:jc w:val="both"/>
        <w:rPr>
          <w:rFonts w:ascii="Arial" w:hAnsi="Arial" w:cs="Arial"/>
          <w:i/>
          <w:sz w:val="24"/>
          <w:szCs w:val="24"/>
        </w:rPr>
      </w:pPr>
      <w:r w:rsidRPr="007B0157">
        <w:rPr>
          <w:rFonts w:ascii="Arial" w:hAnsi="Arial" w:cs="Arial"/>
          <w:i/>
          <w:sz w:val="24"/>
          <w:szCs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rsidR="007B0157" w:rsidRPr="007B0157" w:rsidRDefault="007B0157" w:rsidP="007B0157">
      <w:pPr>
        <w:spacing w:after="120" w:line="240" w:lineRule="auto"/>
        <w:jc w:val="both"/>
        <w:rPr>
          <w:rFonts w:ascii="Arial" w:hAnsi="Arial" w:cs="Arial"/>
          <w:i/>
          <w:sz w:val="24"/>
          <w:szCs w:val="24"/>
        </w:rPr>
      </w:pPr>
      <w:r w:rsidRPr="007B0157">
        <w:rPr>
          <w:rFonts w:ascii="Arial" w:hAnsi="Arial" w:cs="Arial"/>
          <w:i/>
          <w:sz w:val="24"/>
          <w:szCs w:val="24"/>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7B0157" w:rsidRPr="007B0157" w:rsidRDefault="007B0157" w:rsidP="007B0157">
      <w:pPr>
        <w:spacing w:after="120" w:line="240" w:lineRule="auto"/>
        <w:jc w:val="both"/>
        <w:rPr>
          <w:rFonts w:ascii="Arial" w:hAnsi="Arial" w:cs="Arial"/>
          <w:i/>
          <w:sz w:val="24"/>
          <w:szCs w:val="24"/>
        </w:rPr>
      </w:pPr>
      <w:r w:rsidRPr="007B0157">
        <w:rPr>
          <w:rFonts w:ascii="Arial" w:hAnsi="Arial" w:cs="Arial"/>
          <w:i/>
          <w:sz w:val="24"/>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w:t>
      </w:r>
      <w:r w:rsidRPr="007B0157">
        <w:rPr>
          <w:rFonts w:ascii="Arial" w:hAnsi="Arial" w:cs="Arial"/>
          <w:i/>
          <w:sz w:val="24"/>
          <w:szCs w:val="24"/>
        </w:rPr>
        <w:lastRenderedPageBreak/>
        <w:t xml:space="preserve">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16,1-62). </w:t>
      </w:r>
    </w:p>
    <w:p w:rsidR="007B0157" w:rsidRPr="007B0157" w:rsidRDefault="007B0157" w:rsidP="007B0157">
      <w:pPr>
        <w:spacing w:after="120" w:line="240" w:lineRule="auto"/>
        <w:jc w:val="both"/>
        <w:rPr>
          <w:rFonts w:ascii="Arial" w:hAnsi="Arial" w:cs="Arial"/>
          <w:i/>
          <w:sz w:val="24"/>
          <w:szCs w:val="24"/>
        </w:rPr>
      </w:pPr>
      <w:r w:rsidRPr="007B0157">
        <w:rPr>
          <w:rFonts w:ascii="Arial" w:hAnsi="Arial" w:cs="Arial"/>
          <w:i/>
          <w:sz w:val="24"/>
          <w:szCs w:val="24"/>
        </w:rPr>
        <w:t>Orbene, la Chiesa contemplando la santità misteriosa della Vergine, imitandone la carità e adempiendo fedelmente la volontà del Padre, per mezzo della parola di Dio accolta con fedeltà diventa essa pure madre, poiché con la predicazione e il battesimo genera a una vita nuova e immortale i figli, concepiti ad opera dello Spirito Santo e nati da Dio. Essa pure è vergine, che custodisce integra e pura la fede data allo sposo; imitando la madre del suo Signore, con la virtù dello Spirito Santo conserva verginalmente integra la fede, salda la speranza, sincera la carità (LG 64).</w:t>
      </w:r>
    </w:p>
    <w:p w:rsidR="007B0157" w:rsidRPr="007B0157" w:rsidRDefault="007B0157" w:rsidP="007B0157">
      <w:pPr>
        <w:spacing w:after="120" w:line="240" w:lineRule="auto"/>
        <w:jc w:val="both"/>
        <w:rPr>
          <w:rFonts w:ascii="Arial" w:hAnsi="Arial" w:cs="Arial"/>
          <w:sz w:val="24"/>
          <w:szCs w:val="24"/>
        </w:rPr>
      </w:pPr>
      <w:r w:rsidRPr="007B0157">
        <w:rPr>
          <w:rFonts w:ascii="Arial" w:hAnsi="Arial" w:cs="Arial"/>
          <w:sz w:val="24"/>
          <w:szCs w:val="24"/>
        </w:rPr>
        <w:t xml:space="preserve">Aggiungiamo ora alcune riflessioni sulla verginità della Madre di Dio. Ci aiutano ad entrare nel suo mistero. Maria è tutta del Signore fin dal primo istante della sua vita. Lei progredì di verginità in verginità. Mai un solo pensiero della terra è entrato nel suo cuore. </w:t>
      </w:r>
    </w:p>
    <w:p w:rsidR="007B0157" w:rsidRPr="007B0157" w:rsidRDefault="007B0157" w:rsidP="007B0157">
      <w:pPr>
        <w:keepNext/>
        <w:keepLines/>
        <w:tabs>
          <w:tab w:val="left" w:pos="737"/>
          <w:tab w:val="center" w:pos="4252"/>
        </w:tabs>
        <w:spacing w:after="120" w:line="240" w:lineRule="auto"/>
        <w:jc w:val="both"/>
        <w:outlineLvl w:val="0"/>
        <w:rPr>
          <w:rFonts w:ascii="Arial" w:hAnsi="Arial" w:cs="Arial"/>
          <w:sz w:val="24"/>
          <w:szCs w:val="20"/>
        </w:rPr>
      </w:pPr>
      <w:bookmarkStart w:id="1" w:name="_Toc68164563"/>
      <w:bookmarkStart w:id="2" w:name="_Toc72327593"/>
      <w:r w:rsidRPr="007B0157">
        <w:rPr>
          <w:rFonts w:ascii="Arial" w:eastAsia="Times New Roman" w:hAnsi="Arial" w:cs="Arial"/>
          <w:b/>
          <w:bCs/>
          <w:color w:val="000000"/>
          <w:kern w:val="32"/>
          <w:sz w:val="24"/>
          <w:szCs w:val="20"/>
          <w:lang w:eastAsia="it-IT"/>
        </w:rPr>
        <w:lastRenderedPageBreak/>
        <w:t>Santa Vergine delle vergini</w:t>
      </w:r>
      <w:bookmarkEnd w:id="1"/>
      <w:bookmarkEnd w:id="2"/>
      <w:r w:rsidRPr="007B0157">
        <w:rPr>
          <w:rFonts w:ascii="Arial" w:eastAsia="Times New Roman" w:hAnsi="Arial" w:cs="Arial"/>
          <w:b/>
          <w:bCs/>
          <w:color w:val="000000"/>
          <w:kern w:val="32"/>
          <w:sz w:val="24"/>
          <w:szCs w:val="20"/>
          <w:lang w:eastAsia="it-IT"/>
        </w:rPr>
        <w:t xml:space="preserve">. </w:t>
      </w:r>
      <w:r w:rsidRPr="007B0157">
        <w:rPr>
          <w:rFonts w:ascii="Arial" w:hAnsi="Arial" w:cs="Arial"/>
          <w:sz w:val="24"/>
          <w:szCs w:val="20"/>
        </w:rPr>
        <w:t xml:space="preserve">La Madre di Dio e Madre nostra è Vergine nell’anima. Dal primo istante del concepimento, essa è stata come formata e intessuta di grazia e colmata di Spirito Santo. Mai c’è stato posto in essa per il serpente ingannatore. Mai Satana ha potuto mettervi piede. Realmente si è compiuta in Maria il protovangelo della nostra redenzione: “Io porrò inimicizia fra te e la donna, fra la tua stirpe e la sua stirpe: questa ti schiaccerà la testa e tu le insidierai il calcagno” (Gen 3,15). L’inimicizia tra Maria e Satana è iniziata nel grembo materno e mai è venuta meno. La sua anima mai è appartenuta ad una creatura, neanche per un istante. Sempre del suo Signore, solo del suo Signore. La grazia da Lei è stata portata al sommo dello sviluppo e della fruttificazione. Mai nessun’anima è stata e sarà come quella di Maria. È vergine nel cuore, sede dell’amore, dei desideri, delle aspirazioni. Maria ha avuto un solo amore, un solo desiderio, una sola aspirazione: amare il Signore suo Dio in pienezza di obbedienza alla sua volontà, alla sua Parola, alla Legge, ai Comandamenti. Lei ha amato per obbedienza, ha obbedito per amore. Non solo ha obbedito, ha desiderato, ha bramato, ha cercato, ha aspirato sempre ad un amore e ad una obbedienza senza ostacoli, ma soprattutto senza ritardi, senza perdita di tempo, senza lacune, senza imperfezioni. La sua è stata una obbedienza senza misura. Il Padre chiedeva nello Spirito Santo e lei prontamente obbediva, amava, serviva, si poneva in ascolto del suo Signore. Lei è la perfetta serva del suo Dio. Questa la peculiarità del suo amore vergine. È vergine nella volontà. In ogni uomo la volontà a volte si dirige verso Dio a volte verso Satana, a volte verso il bene a volte verso il male, a volte verso l’acqua a volte verso il fuoco, a volte ascolta le seduzioni delle tenebre a volte tende verso la luce. In Maria non c’è stata mai una tendenza verso Satana, il male, il fuoco, le tenebre. In Lei il cammino è stato sempre nella volontà di Dio, sempre nel bene, sempre nella luce, sempre nelle acque dello Spirito Santo, che sono acque di vita e di altissima santità. Satana mai potrà esaltarsi dinanzi al Signore di aver potuto qualcosa contro la Madre di Dio e Madre nostra. Lui sempre ha dovuto sperimentare la sconfitta dinanzi a questa Donna. Sempre lei le ha schiacciato la testa. Questa la verginità della volontà della Vergine Santa. È vergine nel corpo. Il corpo della Madre di Dio è vergine non solo perché mai è stato dato ad un solo uomo. Esso è vergine anche perché mai è stato dato al peccato, alla disobbedienza, al vizio, all’immoralità, alla disonestà, all’impurità. Mai esso è stato deturpato da male, né grave e neanche minimo. Il suo corpo è stato sempre della luce, della verità, delle virtù, della giustizia, della santità. Veramente il corpo di Maria è quella rupe inaccessibile per ogni forma di male. Il suo corpo è il frutto della santità della sua anima, della purezza del suo spirito, della bontà della sua volontà. Al pari della sua anima, del suo cuore, della sua volontà, questa verginità è iniziata nel grembo della madre fin dal primo istante. Il peccato non lo ha potuto inquinare. Corpo santissimo da sempre e per sempre. Maria è la Santa Vergine delle vergini, perché lei supera la santità di ogni altra vergine e di tutte le vergini insieme. Nulla supererà mai la verginità di Maria. Ci aiuti Lei ad essere tutti vergini per il nostro Dio. </w:t>
      </w:r>
    </w:p>
    <w:p w:rsidR="007B0157" w:rsidRPr="007B0157" w:rsidRDefault="007B0157" w:rsidP="007B0157">
      <w:pPr>
        <w:keepNext/>
        <w:spacing w:after="120" w:line="240" w:lineRule="auto"/>
        <w:jc w:val="both"/>
        <w:outlineLvl w:val="1"/>
        <w:rPr>
          <w:rFonts w:ascii="Arial" w:eastAsia="Times New Roman" w:hAnsi="Arial" w:cs="Arial"/>
          <w:sz w:val="24"/>
          <w:szCs w:val="20"/>
          <w:lang w:eastAsia="it-IT"/>
        </w:rPr>
      </w:pPr>
      <w:bookmarkStart w:id="3" w:name="_Toc291087747"/>
      <w:bookmarkStart w:id="4" w:name="_Toc291563291"/>
      <w:bookmarkStart w:id="5" w:name="_Toc94189675"/>
      <w:r w:rsidRPr="007B0157">
        <w:rPr>
          <w:rFonts w:ascii="Arial" w:eastAsia="Times New Roman" w:hAnsi="Arial" w:cs="Arial"/>
          <w:b/>
          <w:bCs/>
          <w:sz w:val="24"/>
          <w:szCs w:val="20"/>
          <w:lang w:eastAsia="it-IT"/>
        </w:rPr>
        <w:t>Santa Vergine delle vergini</w:t>
      </w:r>
      <w:bookmarkEnd w:id="3"/>
      <w:bookmarkEnd w:id="4"/>
      <w:bookmarkEnd w:id="5"/>
      <w:r w:rsidRPr="007B0157">
        <w:rPr>
          <w:rFonts w:ascii="Arial" w:eastAsia="Times New Roman" w:hAnsi="Arial" w:cs="Arial"/>
          <w:b/>
          <w:bCs/>
          <w:sz w:val="24"/>
          <w:szCs w:val="20"/>
          <w:lang w:eastAsia="it-IT"/>
        </w:rPr>
        <w:t xml:space="preserve">. </w:t>
      </w:r>
      <w:r w:rsidRPr="007B0157">
        <w:rPr>
          <w:rFonts w:ascii="Arial" w:eastAsia="Times New Roman" w:hAnsi="Arial" w:cs="Arial"/>
          <w:sz w:val="24"/>
          <w:szCs w:val="20"/>
          <w:lang w:eastAsia="it-IT"/>
        </w:rPr>
        <w:t xml:space="preserve">Maria è Santa Vergine delle vergini. Ella è la più vergine tra le vergini e la più santa. Per comprendere questo mistero dobbiamo definire il grado di verginità di Maria. Ella è unica nel suo genere. È unica ed irripetibile. La verginità è nel corpo, nello spirito, nell’anima. È nella volontà, nei pensieri, nei desideri. È nei gusti, nelle aspirazioni, nelle attese. È nella fede, nella carità, nella speranza. La verginità investe tutta la persona umana, in ogni </w:t>
      </w:r>
      <w:r w:rsidRPr="007B0157">
        <w:rPr>
          <w:rFonts w:ascii="Arial" w:eastAsia="Times New Roman" w:hAnsi="Arial" w:cs="Arial"/>
          <w:sz w:val="24"/>
          <w:szCs w:val="20"/>
          <w:lang w:eastAsia="it-IT"/>
        </w:rPr>
        <w:lastRenderedPageBreak/>
        <w:t xml:space="preserve">manifestazione del suo essere. Il corpo di Maria mai è stato di alcun uomo, né prima il concepimento di Gesù, né durante la gestazione, né dopo il parto. Esso è stato solo di Dio, sempre, in ogni momento della vita terrena. Il suo è un corpo consacrato solo a Dio. Se fosse solo questa la verginità di Maria, essa sarebbe solo fisica. Dio però non vuole solo questa verginità. Vuole anche quella dello spirito e dell’anima. Maria è vergine nello spirito perché mai ha avuto un solo pensiero che non fosse di purissima santità. Tutto il suo spirito è appartenuto solo al Signore, mai alla terra. Maria non ha concepito mai un solo pensiero di terra, un pensiero mondano, profano, meno nobile, meno santo, meno pudico, meno casto, meno puro. Ogni suo pensiero è purissimo, castissimo, infinitamente pudico, santissimo. Questa verginità il Signore desidera, brama. Lui non vuole che il nostro cuore appartenga ad altri. Lui è geloso del nostro cuore. Lo vuole tutto per sé. Maria in questo è la sola donna e la sola rimarrà per l’eternità che ha donato il suo cuore vergine, non inquinato da alcun altro desiderio, se non dal desiderio purissimo di essere tutta e sempre del suo Dio e Signore. Se non tutti possono avere la verginità del corpo, perché intraprendono la via del matrimonio, che è santo e benedetto dal Signore, tutti però possono raggiungere la verginità del loro spirito. È questa la santità cristiana: il totale rinnegamento e abbandono dei nostri pensieri. Questa stessa santità propone San Paolo ai Filippesi. </w:t>
      </w:r>
      <w:r w:rsidRPr="007B0157">
        <w:rPr>
          <w:rFonts w:ascii="Arial" w:eastAsia="Times New Roman" w:hAnsi="Arial" w:cs="Arial"/>
          <w:i/>
          <w:iCs/>
          <w:color w:val="000000"/>
          <w:sz w:val="24"/>
          <w:szCs w:val="20"/>
          <w:lang w:eastAsia="it-IT"/>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(cfr. Fil 2,1-18). </w:t>
      </w:r>
      <w:r w:rsidRPr="007B0157">
        <w:rPr>
          <w:rFonts w:ascii="Arial" w:eastAsia="Times New Roman" w:hAnsi="Arial" w:cs="Arial"/>
          <w:sz w:val="24"/>
          <w:szCs w:val="20"/>
          <w:lang w:eastAsia="it-IT"/>
        </w:rPr>
        <w:t xml:space="preserve">Maria è Vergine nell’anima. Mai Lei ha commesso un solo peccato veniale, neanche con un pensiero remoto, remotissimo, lontano. La sua anima è stata sempre candida, sempre santissima. Dio ha fatto di essa la sua dimora sulla terra. Possiamo dire che il Signore sulla nostra terra aveva due Dimore Santissime: Cristo Gesù e la Vergine Maria, il Figlio e la Madre, anche se diversa per sostanza e per natura è l’abitazione in Cristo e in Maria. San Paolo ci dice che: </w:t>
      </w:r>
      <w:r w:rsidRPr="007B0157">
        <w:rPr>
          <w:rFonts w:ascii="Arial" w:eastAsia="Times New Roman" w:hAnsi="Arial" w:cs="Arial"/>
          <w:i/>
          <w:sz w:val="24"/>
          <w:szCs w:val="20"/>
          <w:lang w:eastAsia="it-IT"/>
        </w:rPr>
        <w:t>“È in lui che abita corporalmente tutta la pienezza della divinità, e voi partecipate della pienezza di lui, che è il capo di ogni Principato e di ogni Potenza”</w:t>
      </w:r>
      <w:r w:rsidRPr="007B0157">
        <w:rPr>
          <w:rFonts w:ascii="Arial" w:eastAsia="Times New Roman" w:hAnsi="Arial" w:cs="Arial"/>
          <w:sz w:val="24"/>
          <w:szCs w:val="20"/>
          <w:lang w:eastAsia="it-IT"/>
        </w:rPr>
        <w:t xml:space="preserve"> (Col 2,9-10). Da Maria dobbiamo imparare questa verginità dell’anima, dello spirito, del corpo. Dio anche di noi vuole fare una dimora santissima sulla nostra terra. Purtroppo dobbiamo confessare che noi siamo più dimora di satana che di Dio, più del peccato che della santità. Siamo assai lontani dal realizzare in modo perfetto la nostra vocazione ad essere santi per il nostro Dio. Vergine Maria, Madre della Redenzione, Angeli, Santi, fateci vergini per Cristo. </w:t>
      </w:r>
    </w:p>
    <w:p w:rsidR="007B0157" w:rsidRPr="007B0157" w:rsidRDefault="007B0157" w:rsidP="007B0157">
      <w:pPr>
        <w:keepNext/>
        <w:spacing w:after="120" w:line="240" w:lineRule="auto"/>
        <w:jc w:val="both"/>
        <w:outlineLvl w:val="1"/>
        <w:rPr>
          <w:rFonts w:ascii="Arial" w:eastAsia="Times New Roman" w:hAnsi="Arial" w:cs="Arial"/>
          <w:sz w:val="24"/>
          <w:szCs w:val="20"/>
          <w:lang w:eastAsia="it-IT"/>
        </w:rPr>
      </w:pPr>
      <w:bookmarkStart w:id="6" w:name="_Toc291431810"/>
      <w:bookmarkStart w:id="7" w:name="_Toc291563381"/>
      <w:bookmarkStart w:id="8" w:name="_Toc94189765"/>
      <w:r w:rsidRPr="007B0157">
        <w:rPr>
          <w:rFonts w:ascii="Arial" w:eastAsia="Times New Roman" w:hAnsi="Arial" w:cs="Arial"/>
          <w:b/>
          <w:bCs/>
          <w:sz w:val="24"/>
          <w:szCs w:val="20"/>
          <w:lang w:eastAsia="it-IT"/>
        </w:rPr>
        <w:t>Regina delle Vergini</w:t>
      </w:r>
      <w:bookmarkEnd w:id="6"/>
      <w:bookmarkEnd w:id="7"/>
      <w:bookmarkEnd w:id="8"/>
      <w:r w:rsidRPr="007B0157">
        <w:rPr>
          <w:rFonts w:ascii="Arial" w:eastAsia="Times New Roman" w:hAnsi="Arial" w:cs="Arial"/>
          <w:b/>
          <w:bCs/>
          <w:sz w:val="24"/>
          <w:szCs w:val="20"/>
          <w:lang w:eastAsia="it-IT"/>
        </w:rPr>
        <w:t xml:space="preserve">. </w:t>
      </w:r>
      <w:r w:rsidRPr="007B0157">
        <w:rPr>
          <w:rFonts w:ascii="Arial" w:eastAsia="Times New Roman" w:hAnsi="Arial" w:cs="Arial"/>
          <w:sz w:val="24"/>
          <w:szCs w:val="20"/>
          <w:lang w:eastAsia="it-IT"/>
        </w:rPr>
        <w:t xml:space="preserve">La verginità di Maria è particolare. Essa è dell’anima, dello spirito, del corpo. È di tutta la persona: del cuore e della mente, dei </w:t>
      </w:r>
      <w:r w:rsidRPr="007B0157">
        <w:rPr>
          <w:rFonts w:ascii="Arial" w:eastAsia="Times New Roman" w:hAnsi="Arial" w:cs="Arial"/>
          <w:sz w:val="24"/>
          <w:szCs w:val="20"/>
          <w:lang w:eastAsia="it-IT"/>
        </w:rPr>
        <w:lastRenderedPageBreak/>
        <w:t xml:space="preserve">sentimenti e dei desideri, della volontà e delle aspirazioni. Anche la stessa pelle della Vergine Maria è vergine, incontaminata, santa. È anche verginità prima della nascita. Essa inizia al momento stesso del suo concepimento. Maria è stata concepita già vergine. Vergine significa incontaminata, pura, non inquinata, non mescolata, non alterata. Vergine era Adamo al momento della sua creazione e così anche Eva. Poi però venne il peccato, la disobbedienza, la ribellione. Adamo ed Eva non sono stati più vergini. Satana era entrato nel loro cuore e ne aveva alterato la bellezza non solo, ma anche l’appartenenza, l’origine. Essi che erano da Dio, si alterarono divenendo da se stessi e dallo stesso nemico di Dio, che è il serpente antico. Questo mai si potrà dire della Madre di Dio e Madre nostra. Ella è stata sempre pura, integra, incontaminata nella sua natura. Questa non è appartenuta a Satana o a se stessa neanche per un istante. Dal momento del suo concepimento, cioè dagli inizi della sua vita, Maria iniziò tutta vergine, tutta per il suo Dio e Signore. Questa però non  è tutta la verginità di Maria. Essa accompagnerà tutta la sua vita. Maria è Vergine anche dopo il termine della sua vita sopra la nostra terra nel suo corpo di carne. Per l’eredità di Adamo, ogni uomo al momento della morte vede la sua natura trasformarsi, corrompersi, deteriorarsi. Da carne diventa polvere del suolo. È questa vera perdita della verginità della sua natura. In Maria neanche questa perdita si è compiuta. All’istante stesso del suo transito verso il Cielo, ella è stata trasformata in natura tutta spirituale, in corpo glorioso, immortale, incorruttibile, di luce. Noi tutti risorgeremo un giorno, ma dalla corruzione del sepolcro. La Vergine Maria non conobbe questo frutto dell’eredità di Adamo. La Verginità sublime di Maria è prima di tutto quella della sua anima. Questa fu sempre dello Spirito Santo, del Padre e del Figlio, che in Lei stabilirono la loro perenne Dimora. Mai satana entrò per un solo istante con il peccato nell’anima purissima e santissima di Maria. Non vi entrò con il peccato originale e neanche con il peccato attuale. Maria non conobbe neanche un piccolissimo peccato veniale, neanche la più lieve, o minima trasgressione della legge del Signore. Mai si pose contro la volontà del suo Dio. Come fu purissima l’anima, così purissimo è stato sempre il suo spirito. È difficile conservare vergine il nostro spirito. Esso è sempre pronto all’inquinamento, all’assunzione di pensieri e desideri che non sono quelli di Dio. La Vergine Maria non conobbe neanche un pensiero, neanche un desiderio che non fossero santissimi. Lei è la dimora dei pensieri di Dio e dei suoi desideri. Solo di Lei e di nessun’altra creatura si può contare una verginità così alta, profonda, universale, coinvolgente tutto l’arco della sua terrena esistenza. Tanto ha potuto in lei la grazia del Signore. Infine Maria è Vergine nel corpo. Non solo non si è mai lasciata tentare da un qualche atto meno puro o meno santo, ella mai ha conosciuto uomo. Né prima del fidanzamento con Giuseppe, né durante, né dopo nel matrimonio. La verginità della Madre di Dio è per tutti i giorni della sua vita.  Maria nell’anima, nel corpo, nello spirito, nei pensieri e desideri, nella volontà e nel cuore è stata sempre di Dio, mai è stata di altre creature né visibili e né invisibili. Dio ha fatto questa Donna esclusivamente per Lui e per nessun altro. Maria è stata perennemente custodita da Dio in questo suo disegno eterno. Da parte sua, Maria ha cooperato con Dio più che tutte le creature dell’universo messe assieme. Solo Cristo Gesù è più alto di Maria. La santità di Cristo è la luce più eccelsa del Paradiso. Cantare questo mistero della Madre di Dio è obbligo per ogni cristiano. Insegnarlo al mondo intero è un suo ministero d’amore, oltre che di giustizia. Ogni uomo deve conoscere quanto grande, potente, santo è il Signore </w:t>
      </w:r>
      <w:r w:rsidRPr="007B0157">
        <w:rPr>
          <w:rFonts w:ascii="Arial" w:eastAsia="Times New Roman" w:hAnsi="Arial" w:cs="Arial"/>
          <w:sz w:val="24"/>
          <w:szCs w:val="20"/>
          <w:lang w:eastAsia="it-IT"/>
        </w:rPr>
        <w:lastRenderedPageBreak/>
        <w:t xml:space="preserve">nostro Dio che opera queste meraviglie . Vergine Maria, Madre della Redenzione, Angeli, Santi, fateci vergini per il nostro Dio. </w:t>
      </w:r>
    </w:p>
    <w:p w:rsidR="007B0157" w:rsidRPr="007B0157" w:rsidRDefault="007B0157" w:rsidP="007B0157">
      <w:pPr>
        <w:keepNext/>
        <w:spacing w:after="120" w:line="240" w:lineRule="auto"/>
        <w:jc w:val="both"/>
        <w:outlineLvl w:val="0"/>
        <w:rPr>
          <w:rFonts w:ascii="Arial" w:hAnsi="Arial" w:cs="Arial"/>
          <w:sz w:val="24"/>
          <w:szCs w:val="20"/>
        </w:rPr>
      </w:pPr>
      <w:bookmarkStart w:id="9" w:name="_Toc24524262"/>
      <w:bookmarkStart w:id="10" w:name="_Toc25009288"/>
      <w:r w:rsidRPr="007B0157">
        <w:rPr>
          <w:rFonts w:ascii="Arial" w:eastAsia="Times New Roman" w:hAnsi="Arial" w:cs="Arial"/>
          <w:b/>
          <w:bCs/>
          <w:kern w:val="32"/>
          <w:sz w:val="24"/>
          <w:szCs w:val="20"/>
        </w:rPr>
        <w:t xml:space="preserve">Madre sempre Vergine. </w:t>
      </w:r>
      <w:bookmarkEnd w:id="9"/>
      <w:bookmarkEnd w:id="10"/>
      <w:r w:rsidRPr="007B0157">
        <w:rPr>
          <w:rFonts w:ascii="Arial" w:eastAsia="Times New Roman" w:hAnsi="Arial" w:cs="Arial"/>
          <w:b/>
          <w:bCs/>
          <w:kern w:val="32"/>
          <w:sz w:val="24"/>
          <w:szCs w:val="20"/>
        </w:rPr>
        <w:t xml:space="preserve"> </w:t>
      </w:r>
      <w:r w:rsidRPr="007B0157">
        <w:rPr>
          <w:rFonts w:ascii="Arial" w:hAnsi="Arial" w:cs="Arial"/>
          <w:sz w:val="24"/>
          <w:szCs w:val="20"/>
        </w:rPr>
        <w:t xml:space="preserve">Noi confessiamo con purissima fede la perpetua verginità della Madre di Gesù. Lei non ha mai conosciuto uomo né prima del fidanzamento con Giuseppe, né durante il fidanzamento e lo sposalizio con lui, né dopo la sua morte, essendo morto Giuseppe, secondo la tradizione, prima del compimento del mistero pasquale di Cristo Signore. Compresa in questa prospettiva di relazione coniugale con un uomo, mai Maria ha conosciuto un uomo. Neanche Giuseppe ha mai conosciuto. Il loro fu un matrimonio castissimo, purissimo, santissimo, non perché il rapporto coniugale nel matrimonio non sia santo, ma perché Dio Padre ha voluto che Maria fosse solo sua e di nessun altro, neanche per un solo istante della sua vita. Fosse sua nel corpo, che nello spirito e  nell’anima, consegnata interamente al mistero di Madre del Redentore. In questa volontà di Dio Lei sempre si è conservata. Quella di Maria è vocazione alla verginità eterna, perpetua, per sempre. Dio ha creato questa donna per essere solo sua, tutta sua, dal primo istante del suo concepimento per tutta l’eternità. Maria mai sarebbe potuta essere di un’altra creatura né nel corpo, né nell’anima, né nello spirito. Nella pienezza del suo essere, della sua vita, dei suoi pensieri, del suo cuore, della sua mente, del suo spirito, dei suoi sentimenti e desideri, delle aspirazioni e realizzazioni, Maria è stata fatta per essere solo ed unicamente del suo Dio. Nessuno ha mai avuto una qualche influenza su di lei. Mai lei ha rinnegato, tradito, minimizzato, vilipeso la sua vocazione ad essere solo di Dio. Satana non ha posseduto Maria neanche per un semplicissimo istante. Maria è Vergine nel cuore. In esso mai è entrato un solo desiderio che non fosse solo per il suo Signore, mai un’aspirazione che non fosse di purissima carità secondo la volontà di Dio. Mai ha bramato qualcosa che non fosse per mozione dello Spirito Santo. Nel cuore di Maria mai c’è stato posto per un’altra creatura.  Esso è stato solo e sempre del Signore, solo e sempre dello Spirito Santo, solo e sempre della Beata Trinità, solo e sempre Dio ha potuto abitare in esso. Il nostro cuore invece è una piazza, uno stadio, un porto di mare, uno stagno, un anfiteatro nel quale trovano posto bene e male, giustizia e ingiustizia, santità e peccato, Dio e il diavolo, verità e menzogna, purezza e impurità, fedeltà e infedeltà, pietà ed empietà, paradiso e inferno, desideri di ogni genere, aspirazioni senza alcuna onestà, sentimenti privi di castità, malizia e bontà ed ogni altra impurità della terra. In esso non c’è posto per il Signore, perché è un’abitazione senza recinzione. Tutti gli animali selvatici vi possono entrare provocando disastri morali e spirituali senza alcun limiti. Dio non ama questo cuore, perché esso non è sua dimora esclusiva. Lo deve condividere con i suoi avversari, i suoi nemici, coloro che lo contrastano e vogliono la sua eliminazione. È triste un cuore nel quale il Signore non sta a suo agio e molti nostri cuori sono un vero disagio per Lui. Lui lascia, abbandona e se ne va. Non così è il cuore della Madre di Gesù. Esso è interamente consacrato all’abitazione di Dio e per questo in esso si trovano solo pensieri e desideri di vera adorazione, pura obbedienza, servizio casto e disinteressato, giustizia perfetta, carità senza alcuna ombra di interesse personale, zelo per la Santa Legge, profonda aspirazione di altissima fedeltà ad ogni Parola che esce dalla bocca di Dio. In esso abita solo la più pura santità. In un cuore così santo Dio trova la sua gioia nell’abitarvi, dimorarvi.  Possiamo dire che il cuore della Vergine Maria, dopo quello di Cristo Gesù, è la seconda vera abitazione del Padre sulla nostra terra, </w:t>
      </w:r>
      <w:r w:rsidRPr="007B0157">
        <w:rPr>
          <w:rFonts w:ascii="Arial" w:hAnsi="Arial" w:cs="Arial"/>
          <w:sz w:val="24"/>
          <w:szCs w:val="20"/>
        </w:rPr>
        <w:lastRenderedPageBreak/>
        <w:t xml:space="preserve">infinitamente più che nel tempo di Gerusalemme e quasi allo stessa parità della sua abitazione nel Cielo. Il cuore della Vergine Maria è il terzo Cielo del Padre. Il Primo Cielo è la sua stessa vita intra trinitaria. Il secondo è il cuore di Cristo Gesù, suo Figlio Unigenito fattosi carne e venuta ad abitare in mezzo a noi per darci la grazia e la verità in pienezza secondo ogni abbondanza. Il terzo cielo è il cuore purissimo della Madre sua. Tutti gli altri hanno un cielo che si deve purificare, sanare, guarire, elevare, portare nella bellezza. Vergine Maria, Madre della Redenzione, Angeli, Santi, fateci vergini per il Signore. Se la Novena alla Vergine Maria, Madre Immacolata, Madre Purissima, Madre Vastissima, Madre sempre Vergine, è stata celebrata con pienezza di fede, con il cuore colmo di Spirito Santo, con l’anima piena di grazia e con il corpo lontano dal peccato, i frutti spirituali saranno molti. </w:t>
      </w:r>
    </w:p>
    <w:p w:rsidR="00EF2C18" w:rsidRPr="0043573C" w:rsidRDefault="00EF2C18" w:rsidP="00EF2C18">
      <w:pPr>
        <w:spacing w:after="120" w:line="240" w:lineRule="auto"/>
        <w:jc w:val="both"/>
        <w:rPr>
          <w:rFonts w:ascii="Arial" w:eastAsia="Times New Roman" w:hAnsi="Arial"/>
          <w:b/>
          <w:sz w:val="48"/>
          <w:szCs w:val="40"/>
          <w:lang w:eastAsia="it-IT"/>
        </w:rPr>
      </w:pPr>
    </w:p>
    <w:sectPr w:rsidR="00EF2C18" w:rsidRPr="0043573C"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162" w:rsidRDefault="00965162">
      <w:pPr>
        <w:spacing w:after="0" w:line="240" w:lineRule="auto"/>
      </w:pPr>
      <w:r>
        <w:separator/>
      </w:r>
    </w:p>
  </w:endnote>
  <w:endnote w:type="continuationSeparator" w:id="0">
    <w:p w:rsidR="00965162" w:rsidRDefault="0096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162" w:rsidRDefault="00965162">
      <w:pPr>
        <w:spacing w:after="0" w:line="240" w:lineRule="auto"/>
      </w:pPr>
      <w:r>
        <w:separator/>
      </w:r>
    </w:p>
  </w:footnote>
  <w:footnote w:type="continuationSeparator" w:id="0">
    <w:p w:rsidR="00965162" w:rsidRDefault="00965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3573C"/>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0157"/>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5162"/>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4352</Words>
  <Characters>24807</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2022-03-14T05:19:00Z</dcterms:created>
  <dcterms:modified xsi:type="dcterms:W3CDTF">2022-03-14T05:19:00Z</dcterms:modified>
</cp:coreProperties>
</file>